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79" w:rsidRPr="00576B63" w:rsidRDefault="000D7148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 w:rsidRPr="000D7148">
        <w:rPr>
          <w:noProof/>
          <w:lang w:eastAsia="pl-PL"/>
        </w:rPr>
        <w:pict>
          <v:rect id="Prostokąt 2" o:spid="_x0000_s1026" style="position:absolute;margin-left:0;margin-top:-63.5pt;width:595.5pt;height:27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A02F8C" w:rsidRPr="00EC2627" w:rsidRDefault="00E80031" w:rsidP="006B067E">
      <w:pPr>
        <w:spacing w:after="720"/>
        <w:jc w:val="center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D3AE3">
        <w:rPr>
          <w:rFonts w:ascii="Proxima Nova" w:hAnsi="Proxima Nova"/>
          <w:b/>
          <w:color w:val="E6007E"/>
          <w:sz w:val="52"/>
        </w:rPr>
        <w:br/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6B067E">
      <w:pPr>
        <w:pStyle w:val="punkty"/>
        <w:jc w:val="both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0B0F6A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6B067E">
      <w:pPr>
        <w:pStyle w:val="punkty"/>
        <w:jc w:val="both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="000B0F6A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6B067E">
        <w:t xml:space="preserve"> </w:t>
      </w:r>
      <w:r w:rsidR="0087631C" w:rsidRPr="00F90690">
        <w:t>oddechowych</w:t>
      </w:r>
      <w:r w:rsidRPr="00F90690">
        <w:t>.</w:t>
      </w:r>
      <w:r w:rsidR="006B067E">
        <w:t xml:space="preserve"> </w:t>
      </w:r>
      <w:r w:rsidRPr="00F90690">
        <w:t>W drodze do</w:t>
      </w:r>
      <w:r w:rsidR="00A621B5" w:rsidRPr="00F90690">
        <w:t xml:space="preserve"> i ze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0B0F6A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6B067E">
      <w:pPr>
        <w:pStyle w:val="punkty"/>
        <w:jc w:val="both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0B0F6A">
        <w:rPr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0B0F6A">
      <w:pPr>
        <w:pStyle w:val="punkty"/>
        <w:jc w:val="both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0B0F6A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6B067E" w:rsidP="0052498D">
      <w:pPr>
        <w:pStyle w:val="punkty"/>
        <w:numPr>
          <w:ilvl w:val="0"/>
          <w:numId w:val="3"/>
        </w:numPr>
      </w:pPr>
      <w:r>
        <w:rPr>
          <w:lang w:bidi="pl-PL"/>
        </w:rPr>
        <w:t>D</w:t>
      </w:r>
      <w:r w:rsidR="004C1973">
        <w:rPr>
          <w:lang w:bidi="pl-PL"/>
        </w:rPr>
        <w:t>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6B067E" w:rsidP="0052498D">
      <w:pPr>
        <w:pStyle w:val="punkty"/>
        <w:numPr>
          <w:ilvl w:val="0"/>
          <w:numId w:val="3"/>
        </w:numPr>
      </w:pPr>
      <w:r>
        <w:rPr>
          <w:lang w:bidi="pl-PL"/>
        </w:rPr>
        <w:t>D</w:t>
      </w:r>
      <w:r w:rsidR="004C1973">
        <w:rPr>
          <w:lang w:bidi="pl-PL"/>
        </w:rPr>
        <w:t>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6B067E" w:rsidP="006B067E">
      <w:pPr>
        <w:pStyle w:val="punkty"/>
        <w:numPr>
          <w:ilvl w:val="0"/>
          <w:numId w:val="3"/>
        </w:numPr>
        <w:jc w:val="both"/>
      </w:pPr>
      <w:r w:rsidRPr="004C1973">
        <w:rPr>
          <w:lang w:bidi="pl-PL"/>
        </w:rPr>
        <w:t>O</w:t>
      </w:r>
      <w:r w:rsidR="004C1973" w:rsidRPr="004C1973">
        <w:rPr>
          <w:lang w:bidi="pl-PL"/>
        </w:rPr>
        <w:t>piekunowie</w:t>
      </w:r>
      <w:r>
        <w:rPr>
          <w:lang w:bidi="pl-PL"/>
        </w:rPr>
        <w:t xml:space="preserve"> </w:t>
      </w:r>
      <w:r w:rsidR="004C1973" w:rsidRPr="004C1973">
        <w:rPr>
          <w:lang w:bidi="pl-PL"/>
        </w:rPr>
        <w:t>powinni przestrzegać obowiązujących przepisów prawa związanych z bezpieczeństwem zdrowotnym obywateli</w:t>
      </w:r>
      <w:r>
        <w:rPr>
          <w:lang w:bidi="pl-PL"/>
        </w:rPr>
        <w:t xml:space="preserve"> </w:t>
      </w:r>
      <w:r w:rsidR="004C1973"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6B067E">
      <w:pPr>
        <w:pStyle w:val="punkty"/>
        <w:jc w:val="both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 w:rsidRPr="00E329CD">
        <w:t>osób z zewnątrz do niezbędnego minimum</w:t>
      </w:r>
      <w:r w:rsidR="000B0F6A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6B067E">
      <w:pPr>
        <w:pStyle w:val="punkty"/>
        <w:jc w:val="both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6B067E">
      <w:pPr>
        <w:pStyle w:val="punkty"/>
        <w:jc w:val="both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</w:p>
    <w:p w:rsidR="00333C9B" w:rsidRPr="00F90690" w:rsidRDefault="00E329CD" w:rsidP="006B067E">
      <w:pPr>
        <w:pStyle w:val="punkty"/>
        <w:jc w:val="both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0B0F6A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6B067E">
      <w:pPr>
        <w:pStyle w:val="punkty"/>
        <w:jc w:val="both"/>
      </w:pPr>
      <w:r>
        <w:t>W miarę możliwości</w:t>
      </w:r>
      <w:r w:rsidR="006B067E">
        <w:t xml:space="preserve"> </w:t>
      </w:r>
      <w:r w:rsidR="00291D58" w:rsidRPr="00F90690">
        <w:t>rekomenduje</w:t>
      </w:r>
      <w:r w:rsidR="006B067E"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 w:rsidR="000B0F6A"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6B067E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6B067E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6B067E">
      <w:pPr>
        <w:pStyle w:val="punkty"/>
        <w:jc w:val="both"/>
      </w:pPr>
      <w:r w:rsidRPr="00F90690">
        <w:t>O</w:t>
      </w:r>
      <w:r w:rsidR="0028714F" w:rsidRPr="00F90690">
        <w:t>bowiązują</w:t>
      </w:r>
      <w:r w:rsidR="006B067E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6B067E">
      <w:pPr>
        <w:pStyle w:val="punkty"/>
        <w:jc w:val="both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6B067E">
      <w:pPr>
        <w:pStyle w:val="punkty"/>
        <w:jc w:val="both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6B067E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6B067E">
      <w:pPr>
        <w:pStyle w:val="punkty"/>
        <w:jc w:val="both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6B067E">
      <w:pPr>
        <w:pStyle w:val="punkty"/>
        <w:jc w:val="both"/>
      </w:pPr>
      <w:r w:rsidRPr="002822DA">
        <w:t>Należy wietrzyć sale</w:t>
      </w:r>
      <w:r w:rsidR="00FD7E4B">
        <w:t>, części</w:t>
      </w:r>
      <w:r w:rsidR="000B0F6A">
        <w:t xml:space="preserve"> </w:t>
      </w:r>
      <w:r w:rsidR="00822C38">
        <w:t>wspólne (korytarze)</w:t>
      </w:r>
      <w:r w:rsidR="000B0F6A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6B067E">
      <w:pPr>
        <w:pStyle w:val="punkty"/>
        <w:jc w:val="both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6B067E">
      <w:pPr>
        <w:pStyle w:val="punkty"/>
        <w:jc w:val="both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6B067E">
      <w:pPr>
        <w:pStyle w:val="punkty"/>
        <w:jc w:val="both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</w:p>
    <w:p w:rsidR="00B07991" w:rsidRDefault="00B07991" w:rsidP="006B067E">
      <w:pPr>
        <w:pStyle w:val="punkty"/>
        <w:jc w:val="both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0B0F6A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6B067E">
      <w:pPr>
        <w:pStyle w:val="punkty"/>
        <w:jc w:val="both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6B067E">
      <w:pPr>
        <w:pStyle w:val="punkty"/>
        <w:jc w:val="both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0B0F6A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</w:p>
    <w:p w:rsidR="00FE4175" w:rsidRPr="00143D7D" w:rsidRDefault="0049457C" w:rsidP="006B067E">
      <w:pPr>
        <w:pStyle w:val="punkty"/>
        <w:jc w:val="both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0B0F6A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0B0F6A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</w:p>
    <w:p w:rsidR="00FE4175" w:rsidRDefault="00FE4175" w:rsidP="006B067E">
      <w:pPr>
        <w:pStyle w:val="punkty"/>
        <w:jc w:val="both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6B067E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0B0F6A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6B067E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6B067E">
      <w:pPr>
        <w:pStyle w:val="punkty"/>
        <w:jc w:val="both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6B067E">
      <w:pPr>
        <w:pStyle w:val="punkty"/>
        <w:jc w:val="both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6B067E">
      <w:pPr>
        <w:pStyle w:val="punkty"/>
        <w:jc w:val="both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</w:p>
    <w:p w:rsidR="00A33FAC" w:rsidRPr="00F90690" w:rsidRDefault="00BA0CBC" w:rsidP="006B067E">
      <w:pPr>
        <w:pStyle w:val="punkty"/>
        <w:jc w:val="both"/>
      </w:pPr>
      <w:r>
        <w:t>Rekomenduje się</w:t>
      </w:r>
      <w:r w:rsidR="00AE00E1" w:rsidRPr="00F90690">
        <w:t>,</w:t>
      </w:r>
      <w:r w:rsidR="000B0F6A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6B067E">
      <w:pPr>
        <w:pStyle w:val="punkty"/>
        <w:jc w:val="both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6B067E">
      <w:pPr>
        <w:pStyle w:val="punkty"/>
        <w:jc w:val="both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</w:t>
      </w:r>
      <w:r>
        <w:rPr>
          <w:color w:val="000000"/>
          <w:lang w:bidi="pl-PL"/>
        </w:rPr>
        <w:lastRenderedPageBreak/>
        <w:t xml:space="preserve">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6B067E">
      <w:pPr>
        <w:pStyle w:val="punkty"/>
        <w:jc w:val="both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6B067E">
      <w:pPr>
        <w:pStyle w:val="punkty"/>
        <w:jc w:val="both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6B067E">
      <w:pPr>
        <w:pStyle w:val="Nagwek1"/>
        <w:spacing w:before="120" w:after="0"/>
        <w:jc w:val="center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6B067E">
      <w:pPr>
        <w:pStyle w:val="punkty"/>
        <w:jc w:val="both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</w:p>
    <w:p w:rsidR="00A4053D" w:rsidRPr="00A4053D" w:rsidRDefault="00A4053D" w:rsidP="006B067E">
      <w:pPr>
        <w:pStyle w:val="punkty"/>
        <w:jc w:val="both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6B067E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="006B067E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6B067E">
      <w:pPr>
        <w:pStyle w:val="punkty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0B0F6A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0B0F6A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6B067E">
      <w:pPr>
        <w:pStyle w:val="punkty"/>
        <w:jc w:val="both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6B067E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r w:rsidR="00E32470" w:rsidRPr="00F90690">
        <w:rPr>
          <w:color w:val="000000"/>
          <w:lang w:bidi="pl-PL"/>
        </w:rPr>
        <w:t xml:space="preserve">sal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6B067E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6B067E">
      <w:pPr>
        <w:pStyle w:val="punkty"/>
        <w:jc w:val="both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6B067E">
      <w:pPr>
        <w:pStyle w:val="punkty"/>
        <w:jc w:val="both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6B067E">
      <w:pPr>
        <w:pStyle w:val="punkty"/>
        <w:jc w:val="both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="000B0F6A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6B067E">
      <w:pPr>
        <w:pStyle w:val="punkty"/>
        <w:jc w:val="both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="000B0F6A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0B0F6A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6B067E">
      <w:pPr>
        <w:pStyle w:val="Nagwek1"/>
        <w:spacing w:before="120" w:after="0"/>
        <w:jc w:val="center"/>
        <w:rPr>
          <w:rFonts w:eastAsiaTheme="minorHAnsi"/>
          <w:bCs/>
        </w:rPr>
      </w:pPr>
      <w:r w:rsidRPr="00FE0562">
        <w:rPr>
          <w:rFonts w:eastAsiaTheme="minorHAnsi"/>
        </w:rPr>
        <w:lastRenderedPageBreak/>
        <w:t>Gastronomia</w:t>
      </w:r>
    </w:p>
    <w:p w:rsidR="00FE0562" w:rsidRPr="00F90690" w:rsidRDefault="00FE0562" w:rsidP="006B067E">
      <w:pPr>
        <w:pStyle w:val="punkty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 w:rsidR="000B0F6A"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6B067E">
      <w:pPr>
        <w:pStyle w:val="punkty"/>
        <w:jc w:val="both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6B067E">
      <w:pPr>
        <w:pStyle w:val="punkty"/>
        <w:jc w:val="both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6B067E">
      <w:pPr>
        <w:pStyle w:val="punkty"/>
        <w:jc w:val="both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6B067E">
        <w:rPr>
          <w:color w:val="000000"/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0B0F6A">
        <w:rPr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6B067E">
      <w:pPr>
        <w:pStyle w:val="punkty"/>
        <w:jc w:val="both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0B0F6A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0B0F6A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6B067E">
      <w:pPr>
        <w:pStyle w:val="punkty"/>
        <w:jc w:val="both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0B0F6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6B067E">
      <w:pPr>
        <w:pStyle w:val="punkty"/>
        <w:jc w:val="both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 w:rsidR="006B067E"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6B067E">
      <w:pPr>
        <w:pStyle w:val="Nagwek1"/>
        <w:spacing w:before="120" w:after="0"/>
        <w:jc w:val="center"/>
        <w:rPr>
          <w:rFonts w:eastAsiaTheme="minorHAnsi"/>
          <w:bCs/>
        </w:rPr>
      </w:pPr>
      <w:r w:rsidRPr="00F90690">
        <w:rPr>
          <w:rFonts w:eastAsiaTheme="minorHAnsi"/>
        </w:rPr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6B067E">
      <w:pPr>
        <w:pStyle w:val="punkty"/>
        <w:jc w:val="both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="006B067E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 xml:space="preserve">i poinformować o nim wychowanków przed ich przyjazdem. Regulamin powinien zostać także </w:t>
      </w:r>
      <w:r w:rsidRPr="00F90690">
        <w:lastRenderedPageBreak/>
        <w:t>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</w:p>
    <w:p w:rsidR="00FF5BC5" w:rsidRPr="00F90690" w:rsidRDefault="00FF5BC5" w:rsidP="006B067E">
      <w:pPr>
        <w:pStyle w:val="punkty"/>
        <w:jc w:val="both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</w:p>
    <w:p w:rsidR="00FF5BC5" w:rsidRPr="00F90690" w:rsidRDefault="004F1BF5" w:rsidP="006B067E">
      <w:pPr>
        <w:pStyle w:val="punkty"/>
        <w:jc w:val="both"/>
      </w:pPr>
      <w:r w:rsidRPr="00F90690">
        <w:t>Rekomenduje się zorganizowanie</w:t>
      </w:r>
      <w:r w:rsidR="006B067E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6B067E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6B067E">
      <w:pPr>
        <w:pStyle w:val="punkty"/>
        <w:jc w:val="both"/>
      </w:pPr>
      <w:r w:rsidRPr="00F90690">
        <w:t xml:space="preserve">W bursie/internacie mogą przebywać jedynie wychowankowie bez objawów chorobowychdróg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</w:p>
    <w:p w:rsidR="00FF5BC5" w:rsidRPr="00F90690" w:rsidRDefault="00FF5BC5" w:rsidP="006B067E">
      <w:pPr>
        <w:pStyle w:val="punkty"/>
        <w:jc w:val="both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</w:p>
    <w:p w:rsidR="00FF5BC5" w:rsidRPr="00F90690" w:rsidRDefault="00FF5BC5" w:rsidP="006B067E">
      <w:pPr>
        <w:pStyle w:val="punkty"/>
        <w:jc w:val="both"/>
      </w:pPr>
      <w:r w:rsidRPr="00F90690">
        <w:rPr>
          <w:color w:val="000000"/>
          <w:lang w:bidi="pl-PL"/>
        </w:rPr>
        <w:t xml:space="preserve"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6B067E">
      <w:pPr>
        <w:pStyle w:val="punkty"/>
        <w:jc w:val="both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6B067E">
      <w:pPr>
        <w:pStyle w:val="punkty"/>
        <w:jc w:val="both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6B067E">
      <w:pPr>
        <w:pStyle w:val="punkty"/>
        <w:jc w:val="both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6B067E">
      <w:pPr>
        <w:pStyle w:val="punkty"/>
        <w:jc w:val="both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6B067E">
        <w:t xml:space="preserve"> </w:t>
      </w:r>
      <w:r w:rsidR="00963980" w:rsidRPr="00F90690">
        <w:t>teleporady medycznej</w:t>
      </w:r>
      <w:r w:rsidRPr="00F90690">
        <w:t xml:space="preserve">. </w:t>
      </w:r>
    </w:p>
    <w:p w:rsidR="00FF5BC5" w:rsidRPr="00F90690" w:rsidRDefault="00FF5BC5" w:rsidP="006B067E">
      <w:pPr>
        <w:pStyle w:val="punkty"/>
        <w:jc w:val="both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>częste mycie i dezynfekowanie łazienek, pomieszczeń kuchennych, blatów w pokojach oraz pomieszczeniach wspólnie użytkowanych (np. w pokojach cichej nauki).</w:t>
      </w:r>
    </w:p>
    <w:p w:rsidR="00FF5BC5" w:rsidRPr="00F90690" w:rsidRDefault="00FF5BC5" w:rsidP="006B067E">
      <w:pPr>
        <w:pStyle w:val="punkty"/>
        <w:jc w:val="both"/>
      </w:pPr>
      <w:r w:rsidRPr="00F90690">
        <w:t>Pracownicy obsługi i administracji bursy/internatu powinni ograniczyć kontakty z wychowankami oraz nauczycielami.</w:t>
      </w:r>
    </w:p>
    <w:p w:rsidR="00963980" w:rsidRDefault="00963980" w:rsidP="006B067E">
      <w:pPr>
        <w:pStyle w:val="punkty"/>
        <w:jc w:val="both"/>
      </w:pPr>
      <w:r w:rsidRPr="00F90690">
        <w:lastRenderedPageBreak/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gabinetóworaz upowszechnić je wśród wychowanków i pracowników.</w:t>
      </w:r>
    </w:p>
    <w:p w:rsidR="0059646C" w:rsidRDefault="0059646C" w:rsidP="006B067E">
      <w:pPr>
        <w:pStyle w:val="punkty"/>
        <w:jc w:val="both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0B0F6A" w:rsidRPr="00F90690" w:rsidRDefault="000B0F6A" w:rsidP="000B0F6A">
      <w:pPr>
        <w:pStyle w:val="punkty"/>
        <w:numPr>
          <w:ilvl w:val="0"/>
          <w:numId w:val="0"/>
        </w:numPr>
        <w:ind w:left="360"/>
        <w:jc w:val="both"/>
      </w:pPr>
    </w:p>
    <w:p w:rsidR="002822DA" w:rsidRPr="00F90690" w:rsidRDefault="00294D41" w:rsidP="006B067E">
      <w:pPr>
        <w:pStyle w:val="Nagwek1"/>
        <w:spacing w:before="120" w:after="0"/>
        <w:jc w:val="center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6B067E">
      <w:pPr>
        <w:pStyle w:val="punkty"/>
        <w:jc w:val="both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6B067E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6B067E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6B067E">
      <w:pPr>
        <w:pStyle w:val="punkty"/>
        <w:jc w:val="both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0B0F6A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0B0F6A">
        <w:rPr>
          <w:lang w:bidi="pl-PL"/>
        </w:rPr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</w:p>
    <w:p w:rsidR="00AF5917" w:rsidRPr="00143D7D" w:rsidRDefault="00294D41" w:rsidP="006B067E">
      <w:pPr>
        <w:pStyle w:val="punkty"/>
        <w:jc w:val="both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6B067E">
      <w:pPr>
        <w:pStyle w:val="punkty"/>
        <w:numPr>
          <w:ilvl w:val="0"/>
          <w:numId w:val="2"/>
        </w:numPr>
        <w:jc w:val="both"/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6B067E">
        <w:rPr>
          <w:color w:val="000000"/>
          <w:lang w:bidi="pl-PL"/>
        </w:rPr>
        <w:t xml:space="preserve"> </w:t>
      </w:r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Default="00294D41" w:rsidP="006B067E">
      <w:pPr>
        <w:pStyle w:val="punkty"/>
        <w:numPr>
          <w:ilvl w:val="0"/>
          <w:numId w:val="2"/>
        </w:numPr>
        <w:jc w:val="both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0B0F6A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0B0F6A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>m podstawowej opieki zdrowotnej, aby uzyskać teleporadę</w:t>
      </w:r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6B067E">
      <w:pPr>
        <w:pStyle w:val="punkty"/>
        <w:numPr>
          <w:ilvl w:val="0"/>
          <w:numId w:val="2"/>
        </w:numPr>
        <w:jc w:val="both"/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0B0F6A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6B067E">
      <w:pPr>
        <w:pStyle w:val="punkty"/>
        <w:numPr>
          <w:ilvl w:val="0"/>
          <w:numId w:val="2"/>
        </w:numPr>
        <w:jc w:val="both"/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6B067E">
      <w:pPr>
        <w:pStyle w:val="punkty"/>
        <w:numPr>
          <w:ilvl w:val="0"/>
          <w:numId w:val="0"/>
        </w:numPr>
        <w:ind w:left="720"/>
        <w:jc w:val="both"/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6B067E">
      <w:pPr>
        <w:pStyle w:val="punkty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0B0F6A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6B067E">
      <w:pPr>
        <w:pStyle w:val="punkty"/>
        <w:jc w:val="both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0D7148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6B067E">
      <w:pPr>
        <w:pStyle w:val="punkty"/>
        <w:jc w:val="both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6B067E">
      <w:pPr>
        <w:pStyle w:val="punkty"/>
        <w:jc w:val="both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0D7148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0D7148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0D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4BC" w:rsidRDefault="00EE74BC" w:rsidP="00143D7D">
      <w:pPr>
        <w:spacing w:after="0" w:line="240" w:lineRule="auto"/>
      </w:pPr>
      <w:r>
        <w:separator/>
      </w:r>
    </w:p>
  </w:endnote>
  <w:endnote w:type="continuationSeparator" w:id="1">
    <w:p w:rsidR="00EE74BC" w:rsidRDefault="00EE74B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4BC" w:rsidRDefault="00EE74BC" w:rsidP="00143D7D">
      <w:pPr>
        <w:spacing w:after="0" w:line="240" w:lineRule="auto"/>
      </w:pPr>
      <w:r>
        <w:separator/>
      </w:r>
    </w:p>
  </w:footnote>
  <w:footnote w:type="continuationSeparator" w:id="1">
    <w:p w:rsidR="00EE74BC" w:rsidRDefault="00EE74B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0F6A"/>
    <w:rsid w:val="000B5C2D"/>
    <w:rsid w:val="000D0489"/>
    <w:rsid w:val="000D1E40"/>
    <w:rsid w:val="000D7148"/>
    <w:rsid w:val="000E0B36"/>
    <w:rsid w:val="000E37EF"/>
    <w:rsid w:val="0010179B"/>
    <w:rsid w:val="001073BA"/>
    <w:rsid w:val="00110C3A"/>
    <w:rsid w:val="0011522F"/>
    <w:rsid w:val="00120FB6"/>
    <w:rsid w:val="0013418C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412"/>
    <w:rsid w:val="00613CF5"/>
    <w:rsid w:val="0063431F"/>
    <w:rsid w:val="00646A7F"/>
    <w:rsid w:val="00646C65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067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7D3AE3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EE74BC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148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C9AD3-40A3-4ECF-87C8-9015B446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2911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marcelina</cp:lastModifiedBy>
  <cp:revision>4</cp:revision>
  <cp:lastPrinted>2020-08-05T09:00:00Z</cp:lastPrinted>
  <dcterms:created xsi:type="dcterms:W3CDTF">2020-08-11T10:43:00Z</dcterms:created>
  <dcterms:modified xsi:type="dcterms:W3CDTF">2020-08-23T16:44:00Z</dcterms:modified>
</cp:coreProperties>
</file>