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4</w:t>
      </w:r>
      <w:r>
        <w:rPr/>
        <w:t>/2021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SWZ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   </w:t>
      </w:r>
      <w:r>
        <w:rPr>
          <w:rFonts w:cs="Arial" w:ascii="Arial" w:hAnsi="Arial"/>
          <w:b/>
          <w:i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 GRUPY KAPITAŁOWEJ</w:t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potwierdzenie niepodlegania wykluczeniu z postępowania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na podstawie art. 108 ust.1 pkt 5 ustawy z dnia 11 września 2021 r. Prawo zamówień publicznych ( Dz.U. z 2019 r. poz. 2019 ze m.)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Sprzedaż i dostawa artykułów żywnościowych do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W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arsztatów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S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zkolnych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>Zespołu Szkół Gastronomicznych i Handlowych w Bielsku-Białej</w:t>
      </w:r>
      <w:r>
        <w:rPr>
          <w:rFonts w:cs="Arial" w:ascii="Times New Roman" w:hAnsi="Times New Roman"/>
          <w:b/>
          <w:bCs/>
          <w:sz w:val="32"/>
          <w:szCs w:val="22"/>
          <w:u w:val="none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że*: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nie należę do grupy kapitałowej</w:t>
      </w:r>
      <w:r>
        <w:rPr>
          <w:rFonts w:cs="Arial" w:ascii="Arial" w:hAnsi="Arial"/>
          <w:sz w:val="20"/>
          <w:szCs w:val="20"/>
        </w:rPr>
        <w:t>, w rozumieniu ustawy z dnia  16 lutego 2007 r. o ochronie konkurencji i konsumentów (Dz.U. 2020 poz. 1076 i 1086),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należę do tej samej grupy kapitałowej</w:t>
      </w:r>
      <w:r>
        <w:rPr>
          <w:rFonts w:cs="Arial" w:ascii="Arial" w:hAnsi="Arial"/>
          <w:sz w:val="20"/>
          <w:szCs w:val="20"/>
        </w:rPr>
        <w:t xml:space="preserve">, w rozumieniu ustawy z dnia 16 lutego 2007 r. </w:t>
        <w:br/>
        <w:t>o ochronie konkurencji i konsumentów (Dz. U. 2020  poz. 1076 i 1086),  z Wykonawcami, którzy złożyli odrębne oferty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1/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2/……………………………………………………………..………………………………………..</w:t>
      </w:r>
    </w:p>
    <w:p>
      <w:pPr>
        <w:pStyle w:val="Normal"/>
        <w:spacing w:lineRule="auto" w:line="360"/>
        <w:ind w:left="426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niepotrzebne skreślić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suppressAutoHyphens w:val="true"/>
        <w:overflowPunct w:val="true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przypadku, przynależności do tej samej grupy kapitałowej, Wykonawca przedstawia dowody, że powiązania z innym Wykonawcą nie prowadzą do zakłócenia konkurencji w postępowaniu    o udzielenie zamówienia w tym, że przygotowali oferty niezależnie od siebie.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1</Pages>
  <Words>251</Words>
  <Characters>1806</Characters>
  <CharactersWithSpaces>2267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2021-12-07T11:33:47Z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